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66783" w14:textId="77777777" w:rsidR="00BB0EB4" w:rsidRPr="00514513" w:rsidRDefault="00BB0EB4" w:rsidP="00514513">
      <w:pPr>
        <w:pStyle w:val="Default"/>
        <w:rPr>
          <w:rFonts w:ascii="Avenir Next LT Pro Demi" w:hAnsi="Avenir Next LT Pro Demi"/>
          <w:sz w:val="28"/>
          <w:szCs w:val="28"/>
        </w:rPr>
      </w:pPr>
    </w:p>
    <w:p w14:paraId="6DBDB74C" w14:textId="77777777" w:rsidR="00514513" w:rsidRDefault="00514513" w:rsidP="00514513">
      <w:pPr>
        <w:jc w:val="center"/>
        <w:rPr>
          <w:rFonts w:ascii="Avenir Next LT Pro Demi" w:hAnsi="Avenir Next LT Pro Demi"/>
          <w:b/>
          <w:bCs/>
          <w:sz w:val="28"/>
          <w:szCs w:val="28"/>
        </w:rPr>
      </w:pPr>
    </w:p>
    <w:p w14:paraId="521D8DA1" w14:textId="66E8CCC6" w:rsidR="00BB0EB4" w:rsidRPr="00514513" w:rsidRDefault="0058621B" w:rsidP="00514513">
      <w:pPr>
        <w:jc w:val="center"/>
        <w:rPr>
          <w:rFonts w:ascii="Avenir Next LT Pro Demi" w:hAnsi="Avenir Next LT Pro Demi"/>
          <w:b/>
          <w:bCs/>
          <w:sz w:val="28"/>
          <w:szCs w:val="28"/>
        </w:rPr>
      </w:pPr>
      <w:r>
        <w:rPr>
          <w:rFonts w:ascii="Avenir Next LT Pro Demi" w:hAnsi="Avenir Next LT Pro Demi"/>
          <w:noProof/>
        </w:rPr>
        <w:drawing>
          <wp:inline distT="0" distB="0" distL="0" distR="0" wp14:anchorId="0C04C690" wp14:editId="2E4234BE">
            <wp:extent cx="1786128" cy="2232660"/>
            <wp:effectExtent l="0" t="0" r="5080" b="0"/>
            <wp:docPr id="1401105556" name="Picture 1" descr="Graphical user interface, text, application, chat or text message&#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05556" name="Picture 1" descr="Graphical user interface, text, application, chat or text message&#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1789966" cy="2237458"/>
                    </a:xfrm>
                    <a:prstGeom prst="rect">
                      <a:avLst/>
                    </a:prstGeom>
                  </pic:spPr>
                </pic:pic>
              </a:graphicData>
            </a:graphic>
          </wp:inline>
        </w:drawing>
      </w:r>
    </w:p>
    <w:p w14:paraId="52CF282A" w14:textId="77777777" w:rsidR="00BB0EB4" w:rsidRPr="00514513" w:rsidRDefault="00BB0EB4" w:rsidP="00514513">
      <w:pPr>
        <w:jc w:val="center"/>
        <w:rPr>
          <w:rFonts w:ascii="Avenir Next LT Pro Demi" w:hAnsi="Avenir Next LT Pro Demi"/>
          <w:b/>
          <w:bCs/>
          <w:sz w:val="28"/>
          <w:szCs w:val="28"/>
        </w:rPr>
      </w:pPr>
      <w:r w:rsidRPr="00514513">
        <w:rPr>
          <w:rFonts w:ascii="Avenir Next LT Pro Demi" w:hAnsi="Avenir Next LT Pro Demi"/>
          <w:b/>
          <w:bCs/>
          <w:sz w:val="28"/>
          <w:szCs w:val="28"/>
        </w:rPr>
        <w:t>KEEPING LIFE IN BALANCE WORKSHEET</w:t>
      </w:r>
    </w:p>
    <w:p w14:paraId="7044A274" w14:textId="77777777" w:rsidR="00BB0EB4" w:rsidRPr="00514513" w:rsidRDefault="00BB0EB4" w:rsidP="00514513">
      <w:pPr>
        <w:pStyle w:val="ListParagraph"/>
        <w:numPr>
          <w:ilvl w:val="0"/>
          <w:numId w:val="3"/>
        </w:numPr>
        <w:autoSpaceDE w:val="0"/>
        <w:autoSpaceDN w:val="0"/>
        <w:adjustRightInd w:val="0"/>
        <w:spacing w:after="40" w:line="211" w:lineRule="atLeast"/>
        <w:ind w:left="990" w:right="1260" w:hanging="630"/>
        <w:jc w:val="both"/>
        <w:rPr>
          <w:rFonts w:ascii="Avenir Next LT Pro Demi" w:hAnsi="Avenir Next LT Pro Demi"/>
          <w:kern w:val="0"/>
          <w:sz w:val="24"/>
          <w:szCs w:val="24"/>
        </w:rPr>
      </w:pPr>
      <w:r w:rsidRPr="00514513">
        <w:rPr>
          <w:rFonts w:ascii="Avenir Next LT Pro Demi" w:hAnsi="Avenir Next LT Pro Demi"/>
          <w:kern w:val="0"/>
          <w:sz w:val="24"/>
          <w:szCs w:val="24"/>
        </w:rPr>
        <w:t>With pencil in hand, draw lines to divide a piece of paper into three columns.</w:t>
      </w:r>
    </w:p>
    <w:p w14:paraId="14193C1F" w14:textId="77777777" w:rsidR="00514513" w:rsidRPr="00514513" w:rsidRDefault="00514513" w:rsidP="00514513">
      <w:pPr>
        <w:autoSpaceDE w:val="0"/>
        <w:autoSpaceDN w:val="0"/>
        <w:adjustRightInd w:val="0"/>
        <w:spacing w:after="40" w:line="211" w:lineRule="atLeast"/>
        <w:ind w:left="990" w:right="1260" w:hanging="630"/>
        <w:jc w:val="both"/>
        <w:rPr>
          <w:rFonts w:ascii="Avenir Next LT Pro Demi" w:hAnsi="Avenir Next LT Pro Demi"/>
          <w:kern w:val="0"/>
          <w:sz w:val="24"/>
          <w:szCs w:val="24"/>
        </w:rPr>
      </w:pPr>
    </w:p>
    <w:p w14:paraId="27242E08" w14:textId="77777777" w:rsidR="00BB0EB4" w:rsidRPr="00514513" w:rsidRDefault="00BB0EB4" w:rsidP="00514513">
      <w:pPr>
        <w:pStyle w:val="ListParagraph"/>
        <w:numPr>
          <w:ilvl w:val="0"/>
          <w:numId w:val="3"/>
        </w:numPr>
        <w:autoSpaceDE w:val="0"/>
        <w:autoSpaceDN w:val="0"/>
        <w:adjustRightInd w:val="0"/>
        <w:spacing w:after="40" w:line="211" w:lineRule="atLeast"/>
        <w:ind w:left="990" w:right="1260" w:hanging="630"/>
        <w:jc w:val="both"/>
        <w:rPr>
          <w:rFonts w:ascii="Avenir Next LT Pro Demi" w:hAnsi="Avenir Next LT Pro Demi" w:cs="Helvetica LT Pro Condensed"/>
          <w:kern w:val="0"/>
          <w:sz w:val="24"/>
          <w:szCs w:val="24"/>
        </w:rPr>
      </w:pPr>
      <w:r w:rsidRPr="00514513">
        <w:rPr>
          <w:rFonts w:ascii="Avenir Next LT Pro Demi" w:hAnsi="Avenir Next LT Pro Demi"/>
          <w:kern w:val="0"/>
          <w:sz w:val="24"/>
          <w:szCs w:val="24"/>
        </w:rPr>
        <w:t xml:space="preserve">Write the name of your elder at the top of the first column; then write the words </w:t>
      </w:r>
      <w:r w:rsidRPr="00514513">
        <w:rPr>
          <w:rFonts w:ascii="Avenir Next LT Pro Demi" w:hAnsi="Avenir Next LT Pro Demi" w:cs="Helvetica LT Pro Condensed"/>
          <w:i/>
          <w:iCs/>
          <w:kern w:val="0"/>
          <w:sz w:val="24"/>
          <w:szCs w:val="24"/>
        </w:rPr>
        <w:t xml:space="preserve">Family </w:t>
      </w:r>
      <w:r w:rsidRPr="00514513">
        <w:rPr>
          <w:rFonts w:ascii="Avenir Next LT Pro Demi" w:hAnsi="Avenir Next LT Pro Demi" w:cs="Helvetica LT Pro Condensed"/>
          <w:kern w:val="0"/>
          <w:sz w:val="24"/>
          <w:szCs w:val="24"/>
        </w:rPr>
        <w:t xml:space="preserve">and </w:t>
      </w:r>
      <w:r w:rsidRPr="00514513">
        <w:rPr>
          <w:rFonts w:ascii="Avenir Next LT Pro Demi" w:hAnsi="Avenir Next LT Pro Demi" w:cs="Helvetica LT Pro Condensed"/>
          <w:i/>
          <w:iCs/>
          <w:kern w:val="0"/>
          <w:sz w:val="24"/>
          <w:szCs w:val="24"/>
        </w:rPr>
        <w:t xml:space="preserve">Personal Interests </w:t>
      </w:r>
      <w:r w:rsidRPr="00514513">
        <w:rPr>
          <w:rFonts w:ascii="Avenir Next LT Pro Demi" w:hAnsi="Avenir Next LT Pro Demi" w:cs="Helvetica LT Pro Condensed"/>
          <w:kern w:val="0"/>
          <w:sz w:val="24"/>
          <w:szCs w:val="24"/>
        </w:rPr>
        <w:t>above the other two columns.</w:t>
      </w:r>
    </w:p>
    <w:p w14:paraId="3206A84C" w14:textId="77777777" w:rsidR="00514513" w:rsidRPr="00514513" w:rsidRDefault="00514513" w:rsidP="00514513">
      <w:pPr>
        <w:autoSpaceDE w:val="0"/>
        <w:autoSpaceDN w:val="0"/>
        <w:adjustRightInd w:val="0"/>
        <w:spacing w:after="40" w:line="211" w:lineRule="atLeast"/>
        <w:ind w:right="1260"/>
        <w:jc w:val="both"/>
        <w:rPr>
          <w:rFonts w:ascii="Avenir Next LT Pro Demi" w:hAnsi="Avenir Next LT Pro Demi" w:cs="Helvetica LT Pro Condensed"/>
          <w:kern w:val="0"/>
          <w:sz w:val="24"/>
          <w:szCs w:val="24"/>
        </w:rPr>
      </w:pPr>
    </w:p>
    <w:p w14:paraId="447338B6" w14:textId="77777777" w:rsidR="00BB0EB4" w:rsidRPr="00514513" w:rsidRDefault="00BB0EB4" w:rsidP="00514513">
      <w:pPr>
        <w:pStyle w:val="ListParagraph"/>
        <w:numPr>
          <w:ilvl w:val="0"/>
          <w:numId w:val="3"/>
        </w:numPr>
        <w:autoSpaceDE w:val="0"/>
        <w:autoSpaceDN w:val="0"/>
        <w:adjustRightInd w:val="0"/>
        <w:spacing w:after="40" w:line="211" w:lineRule="atLeast"/>
        <w:ind w:left="990" w:right="1260" w:hanging="630"/>
        <w:jc w:val="both"/>
        <w:rPr>
          <w:rFonts w:ascii="Avenir Next LT Pro Demi" w:hAnsi="Avenir Next LT Pro Demi" w:cs="Helvetica LT Pro Condensed"/>
          <w:kern w:val="0"/>
          <w:sz w:val="24"/>
          <w:szCs w:val="24"/>
        </w:rPr>
      </w:pPr>
      <w:r w:rsidRPr="00514513">
        <w:rPr>
          <w:rFonts w:ascii="Avenir Next LT Pro Demi" w:hAnsi="Avenir Next LT Pro Demi" w:cs="Helvetica LT Pro Condensed"/>
          <w:kern w:val="0"/>
          <w:sz w:val="24"/>
          <w:szCs w:val="24"/>
        </w:rPr>
        <w:t>For the next two weeks, keep a list of all of the things you do for yourself and others, and record your actions in the appropriate columns. For example, if you took Mom grocery shopping, put the activity in her column. If you went to the gym, put the activity in the Per</w:t>
      </w:r>
      <w:r w:rsidRPr="00514513">
        <w:rPr>
          <w:rFonts w:ascii="Avenir Next LT Pro Demi" w:hAnsi="Avenir Next LT Pro Demi" w:cs="Helvetica LT Pro Condensed"/>
          <w:kern w:val="0"/>
          <w:sz w:val="24"/>
          <w:szCs w:val="24"/>
        </w:rPr>
        <w:softHyphen/>
        <w:t>sonal Interest column, and so on.</w:t>
      </w:r>
    </w:p>
    <w:p w14:paraId="13537470" w14:textId="77777777" w:rsidR="00514513" w:rsidRPr="00514513" w:rsidRDefault="00514513" w:rsidP="00514513">
      <w:pPr>
        <w:autoSpaceDE w:val="0"/>
        <w:autoSpaceDN w:val="0"/>
        <w:adjustRightInd w:val="0"/>
        <w:spacing w:after="40" w:line="211" w:lineRule="atLeast"/>
        <w:ind w:right="1260"/>
        <w:jc w:val="both"/>
        <w:rPr>
          <w:rFonts w:ascii="Avenir Next LT Pro Demi" w:hAnsi="Avenir Next LT Pro Demi" w:cs="Helvetica LT Pro Condensed"/>
          <w:kern w:val="0"/>
          <w:sz w:val="24"/>
          <w:szCs w:val="24"/>
        </w:rPr>
      </w:pPr>
    </w:p>
    <w:p w14:paraId="03A6A9C2" w14:textId="77777777" w:rsidR="00BB0EB4" w:rsidRPr="00514513" w:rsidRDefault="00BB0EB4" w:rsidP="00514513">
      <w:pPr>
        <w:pStyle w:val="ListParagraph"/>
        <w:numPr>
          <w:ilvl w:val="0"/>
          <w:numId w:val="3"/>
        </w:numPr>
        <w:autoSpaceDE w:val="0"/>
        <w:autoSpaceDN w:val="0"/>
        <w:adjustRightInd w:val="0"/>
        <w:spacing w:after="40" w:line="211" w:lineRule="atLeast"/>
        <w:ind w:left="990" w:right="1260" w:hanging="630"/>
        <w:jc w:val="both"/>
        <w:rPr>
          <w:rFonts w:ascii="Avenir Next LT Pro Demi" w:hAnsi="Avenir Next LT Pro Demi" w:cs="Helvetica LT Pro Condensed"/>
          <w:kern w:val="0"/>
          <w:sz w:val="24"/>
          <w:szCs w:val="24"/>
        </w:rPr>
      </w:pPr>
      <w:r w:rsidRPr="00514513">
        <w:rPr>
          <w:rFonts w:ascii="Avenir Next LT Pro Demi" w:hAnsi="Avenir Next LT Pro Demi" w:cs="Helvetica LT Pro Condensed"/>
          <w:kern w:val="0"/>
          <w:sz w:val="24"/>
          <w:szCs w:val="24"/>
        </w:rPr>
        <w:t>At the end of the two weeks, count the number of activities in each column.</w:t>
      </w:r>
    </w:p>
    <w:p w14:paraId="2BCB2C61" w14:textId="77777777" w:rsidR="00514513" w:rsidRPr="00514513" w:rsidRDefault="00514513" w:rsidP="00514513">
      <w:pPr>
        <w:autoSpaceDE w:val="0"/>
        <w:autoSpaceDN w:val="0"/>
        <w:adjustRightInd w:val="0"/>
        <w:spacing w:after="40" w:line="211" w:lineRule="atLeast"/>
        <w:ind w:right="1260"/>
        <w:jc w:val="both"/>
        <w:rPr>
          <w:rFonts w:ascii="Avenir Next LT Pro Demi" w:hAnsi="Avenir Next LT Pro Demi" w:cs="Helvetica LT Pro Condensed"/>
          <w:kern w:val="0"/>
          <w:sz w:val="24"/>
          <w:szCs w:val="24"/>
        </w:rPr>
      </w:pPr>
    </w:p>
    <w:p w14:paraId="2C7241DB" w14:textId="77777777" w:rsidR="00BB0EB4" w:rsidRPr="00514513" w:rsidRDefault="00BB0EB4" w:rsidP="00514513">
      <w:pPr>
        <w:pStyle w:val="ListParagraph"/>
        <w:numPr>
          <w:ilvl w:val="0"/>
          <w:numId w:val="3"/>
        </w:numPr>
        <w:ind w:left="990" w:right="1260" w:hanging="630"/>
        <w:jc w:val="both"/>
        <w:rPr>
          <w:rFonts w:ascii="Avenir Next LT Pro Demi" w:hAnsi="Avenir Next LT Pro Demi"/>
          <w:sz w:val="24"/>
          <w:szCs w:val="24"/>
        </w:rPr>
      </w:pPr>
      <w:r w:rsidRPr="00514513">
        <w:rPr>
          <w:rFonts w:ascii="Avenir Next LT Pro Demi" w:hAnsi="Avenir Next LT Pro Demi" w:cs="Helvetica LT Pro Condensed"/>
          <w:kern w:val="0"/>
          <w:sz w:val="24"/>
          <w:szCs w:val="24"/>
        </w:rPr>
        <w:t xml:space="preserve">Ask yourself: </w:t>
      </w:r>
      <w:r w:rsidRPr="00514513">
        <w:rPr>
          <w:rFonts w:ascii="Avenir Next LT Pro Demi" w:hAnsi="Avenir Next LT Pro Demi" w:cs="Helvetica LT Pro Condensed"/>
          <w:i/>
          <w:iCs/>
          <w:kern w:val="0"/>
          <w:sz w:val="24"/>
          <w:szCs w:val="24"/>
        </w:rPr>
        <w:t>Is my elder column out of balance with the others? Are my family members’ and friends’ complaints justified?</w:t>
      </w:r>
    </w:p>
    <w:sectPr w:rsidR="00BB0EB4" w:rsidRPr="00514513" w:rsidSect="0058621B">
      <w:pgSz w:w="12240" w:h="15840"/>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LT Pro 65 Medium">
    <w:altName w:val="Calibri"/>
    <w:panose1 w:val="00000000000000000000"/>
    <w:charset w:val="00"/>
    <w:family w:val="swiss"/>
    <w:notTrueType/>
    <w:pitch w:val="default"/>
    <w:sig w:usb0="00000003" w:usb1="00000000" w:usb2="00000000" w:usb3="00000000" w:csb0="00000001" w:csb1="00000000"/>
  </w:font>
  <w:font w:name="Helvetica LT Pro Condensed">
    <w:altName w:val="Arial"/>
    <w:panose1 w:val="00000000000000000000"/>
    <w:charset w:val="00"/>
    <w:family w:val="swiss"/>
    <w:notTrueType/>
    <w:pitch w:val="default"/>
    <w:sig w:usb0="00000003" w:usb1="00000000" w:usb2="00000000" w:usb3="00000000" w:csb0="00000001" w:csb1="00000000"/>
  </w:font>
  <w:font w:name="Avenir Next LT Pro Demi">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747C2"/>
    <w:multiLevelType w:val="hybridMultilevel"/>
    <w:tmpl w:val="3DD0CE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C679FD"/>
    <w:multiLevelType w:val="hybridMultilevel"/>
    <w:tmpl w:val="71184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2D01B8"/>
    <w:multiLevelType w:val="hybridMultilevel"/>
    <w:tmpl w:val="5E2EA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7776704">
    <w:abstractNumId w:val="0"/>
  </w:num>
  <w:num w:numId="2" w16cid:durableId="1884562323">
    <w:abstractNumId w:val="2"/>
  </w:num>
  <w:num w:numId="3" w16cid:durableId="1036615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EB4"/>
    <w:rsid w:val="00514513"/>
    <w:rsid w:val="0058621B"/>
    <w:rsid w:val="00B35859"/>
    <w:rsid w:val="00BB0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A639"/>
  <w15:chartTrackingRefBased/>
  <w15:docId w15:val="{7622CCE8-4DE1-40C3-BA99-2F4C50EF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0EB4"/>
    <w:pPr>
      <w:autoSpaceDE w:val="0"/>
      <w:autoSpaceDN w:val="0"/>
      <w:adjustRightInd w:val="0"/>
      <w:spacing w:after="0" w:line="240" w:lineRule="auto"/>
    </w:pPr>
    <w:rPr>
      <w:rFonts w:ascii="Avenir LT Pro 65 Medium" w:hAnsi="Avenir LT Pro 65 Medium" w:cs="Avenir LT Pro 65 Medium"/>
      <w:color w:val="000000"/>
      <w:kern w:val="0"/>
      <w:sz w:val="24"/>
      <w:szCs w:val="24"/>
    </w:rPr>
  </w:style>
  <w:style w:type="paragraph" w:customStyle="1" w:styleId="Pa133">
    <w:name w:val="Pa133"/>
    <w:basedOn w:val="Default"/>
    <w:next w:val="Default"/>
    <w:uiPriority w:val="99"/>
    <w:rsid w:val="00BB0EB4"/>
    <w:pPr>
      <w:spacing w:line="211" w:lineRule="atLeast"/>
    </w:pPr>
    <w:rPr>
      <w:rFonts w:ascii="Helvetica LT Pro Condensed" w:hAnsi="Helvetica LT Pro Condensed" w:cstheme="minorBidi"/>
      <w:color w:val="auto"/>
    </w:rPr>
  </w:style>
  <w:style w:type="paragraph" w:styleId="ListParagraph">
    <w:name w:val="List Paragraph"/>
    <w:basedOn w:val="Normal"/>
    <w:uiPriority w:val="34"/>
    <w:qFormat/>
    <w:rsid w:val="00514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www.amazon.com/Complete-Eldercare-Planner-Revised-Updated-dp-0593796349/dp/0593796349/ref=dp_ob_title_b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Loverde</dc:creator>
  <cp:keywords/>
  <dc:description/>
  <cp:lastModifiedBy>Joy Loverde</cp:lastModifiedBy>
  <cp:revision>2</cp:revision>
  <dcterms:created xsi:type="dcterms:W3CDTF">2023-04-15T22:00:00Z</dcterms:created>
  <dcterms:modified xsi:type="dcterms:W3CDTF">2023-05-04T18:52:00Z</dcterms:modified>
</cp:coreProperties>
</file>