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67A3" w14:textId="77777777" w:rsidR="000536E5" w:rsidRPr="000536E5" w:rsidRDefault="000536E5" w:rsidP="004E15C5">
      <w:pPr>
        <w:pStyle w:val="Default"/>
        <w:tabs>
          <w:tab w:val="left" w:pos="90"/>
        </w:tabs>
        <w:rPr>
          <w:rFonts w:ascii="Avenir Next LT Pro Demi" w:hAnsi="Avenir Next LT Pro Demi"/>
          <w:color w:val="auto"/>
        </w:rPr>
      </w:pPr>
    </w:p>
    <w:p w14:paraId="35250413" w14:textId="77777777" w:rsidR="0014006E" w:rsidRDefault="0014006E" w:rsidP="004E15C5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2EA67F4E" wp14:editId="446E9E30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89A3" w14:textId="77777777" w:rsidR="0014006E" w:rsidRDefault="0014006E" w:rsidP="004E15C5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6B84B2A6" w14:textId="681A1CEC" w:rsidR="004E15C5" w:rsidRPr="000536E5" w:rsidRDefault="004E15C5" w:rsidP="004E15C5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0536E5">
        <w:rPr>
          <w:rFonts w:ascii="Avenir Next LT Pro Demi" w:hAnsi="Avenir Next LT Pro Demi"/>
          <w:b/>
          <w:bCs/>
          <w:sz w:val="24"/>
          <w:szCs w:val="24"/>
        </w:rPr>
        <w:t>QUALITY OF LIFE ACTION CHECKLIST</w:t>
      </w:r>
    </w:p>
    <w:p w14:paraId="5CC67A52" w14:textId="77777777" w:rsidR="004E15C5" w:rsidRPr="000536E5" w:rsidRDefault="004E15C5" w:rsidP="004E15C5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454F8AE8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kern w:val="0"/>
          <w:sz w:val="24"/>
          <w:szCs w:val="24"/>
        </w:rPr>
      </w:pPr>
    </w:p>
    <w:p w14:paraId="1790CE6F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WHAT’S </w:t>
      </w:r>
      <w:proofErr w:type="gramStart"/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>AGE</w:t>
      </w:r>
      <w:proofErr w:type="gramEnd"/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FOR, ANYWAY? </w:t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  <w:t xml:space="preserve">   </w:t>
      </w: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</w:t>
      </w:r>
      <w:proofErr w:type="gramStart"/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>By</w:t>
      </w:r>
      <w:proofErr w:type="gramEnd"/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294C3E3C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6CFC4954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Be aware of roadblocks to quality of </w:t>
      </w:r>
      <w:proofErr w:type="gramStart"/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>life</w:t>
      </w:r>
      <w:proofErr w:type="gramEnd"/>
    </w:p>
    <w:p w14:paraId="25960AF0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chronic pain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2E5090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depression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3D560B4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illness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BEBC2AA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alcohol abuse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E97D589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medication and drug abuse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1E7EA8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suicidal tendencies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91DC769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before="12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677FD14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20" w:after="12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Ask life-enriching questions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434E4B9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C375BB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Tap into age-friendly </w:t>
      </w:r>
      <w:proofErr w:type="gramStart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resources</w:t>
      </w:r>
      <w:proofErr w:type="gramEnd"/>
    </w:p>
    <w:p w14:paraId="12C6FC90" w14:textId="77777777" w:rsidR="004E15C5" w:rsidRP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T</w:t>
      </w:r>
      <w:r w:rsidR="004E15C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ravel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E15C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E15C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E15C5"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6D3DBCD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learning centers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8A45038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fitness centers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2A63ADB" w14:textId="77777777" w:rsidR="000536E5" w:rsidRP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before="100" w:after="120" w:line="201" w:lineRule="atLeast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0E2C941E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Suggest employment </w:t>
      </w:r>
      <w:proofErr w:type="gramStart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options</w:t>
      </w:r>
      <w:proofErr w:type="gramEnd"/>
    </w:p>
    <w:p w14:paraId="5F3AEAF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00" w:after="12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>and volunteer opportunities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255A634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Facilitate spiritual and religious needs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AD5FEDE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E9F6CBA" w14:textId="77777777" w:rsidR="004E15C5" w:rsidRP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Access local resources</w:t>
      </w:r>
    </w:p>
    <w:p w14:paraId="251B12D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community centers</w:t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AAF3BFE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adult education centers</w:t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F9D5058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religious congregations</w:t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1202E56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support groups</w:t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9E8870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280"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FAMILY POWER</w:t>
      </w:r>
    </w:p>
    <w:p w14:paraId="1EE4F972" w14:textId="77777777" w:rsidR="004E15C5" w:rsidRP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</w:t>
      </w:r>
      <w:r w:rsidR="004E15C5"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apture special caregiving moments </w:t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4E15C5"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E15C5"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1424C33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20" w:after="12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opportunities for reminiscing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7722CC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Research family history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22D7A01" w14:textId="77777777" w:rsidR="000536E5" w:rsidRDefault="000536E5" w:rsidP="004E15C5">
      <w:pPr>
        <w:tabs>
          <w:tab w:val="left" w:pos="90"/>
        </w:tabs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Use technology to </w:t>
      </w:r>
      <w:proofErr w:type="gramStart"/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capture</w:t>
      </w:r>
      <w:proofErr w:type="gramEnd"/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</w:p>
    <w:p w14:paraId="55AE67C8" w14:textId="77777777" w:rsidR="004E15C5" w:rsidRPr="000536E5" w:rsidRDefault="000536E5" w:rsidP="004E15C5">
      <w:pPr>
        <w:tabs>
          <w:tab w:val="left" w:pos="90"/>
        </w:tabs>
        <w:rPr>
          <w:rFonts w:ascii="Avenir Next LT Pro Demi" w:hAnsi="Avenir Next LT Pro Demi" w:cs="Segoe UI Symbol"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special moments</w:t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ED04165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kern w:val="0"/>
          <w:sz w:val="24"/>
          <w:szCs w:val="24"/>
        </w:rPr>
      </w:pPr>
    </w:p>
    <w:p w14:paraId="36697C16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Keep family customs, traditions, </w:t>
      </w:r>
    </w:p>
    <w:p w14:paraId="07CA1AE8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/>
          <w:b/>
          <w:bCs/>
          <w:kern w:val="0"/>
          <w:sz w:val="24"/>
          <w:szCs w:val="24"/>
        </w:rPr>
        <w:t>and rituals alive</w:t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76F19F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1205B92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Learn more about your family </w:t>
      </w:r>
      <w:proofErr w:type="gramStart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roots</w:t>
      </w:r>
      <w:proofErr w:type="gramEnd"/>
    </w:p>
    <w:p w14:paraId="1165BECB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draw a family tree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755218E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conduct library research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7F4F3B7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search family records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B3696FC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conduct interviews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84B23C7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inquire about possessions 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5A86827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explore attics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8B0785C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accompany your elders back to </w:t>
      </w:r>
    </w:p>
    <w:p w14:paraId="4506333E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>their hometowns</w:t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536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_________________ </w:t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6AB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9E8B8DA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008492E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Plan on giving </w:t>
      </w:r>
      <w:proofErr w:type="gramStart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meaningful</w:t>
      </w:r>
      <w:proofErr w:type="gramEnd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</w:p>
    <w:p w14:paraId="28EC3637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and memorable gifts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E8A0EB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F720F0B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Foster the </w:t>
      </w:r>
      <w:proofErr w:type="gramStart"/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grandparent</w:t>
      </w:r>
      <w:proofErr w:type="gramEnd"/>
    </w:p>
    <w:p w14:paraId="35B7F143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and grandchild connection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CAF7021" w14:textId="77777777" w:rsidR="000536E5" w:rsidRDefault="000536E5" w:rsidP="004E15C5">
      <w:pPr>
        <w:tabs>
          <w:tab w:val="left" w:pos="90"/>
        </w:tabs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16D8532" w14:textId="77777777" w:rsid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Create opportunities for elders to </w:t>
      </w:r>
    </w:p>
    <w:p w14:paraId="019B9587" w14:textId="77777777" w:rsidR="004E15C5" w:rsidRPr="000536E5" w:rsidRDefault="004E15C5" w:rsidP="004E15C5">
      <w:pPr>
        <w:tabs>
          <w:tab w:val="left" w:pos="90"/>
        </w:tabs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contribute back to the family </w:t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536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_________________ </w:t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26AB8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0536E5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0536E5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</w:t>
      </w:r>
    </w:p>
    <w:sectPr w:rsidR="004E15C5" w:rsidRPr="000536E5" w:rsidSect="000536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C5"/>
    <w:rsid w:val="000536E5"/>
    <w:rsid w:val="0014006E"/>
    <w:rsid w:val="004E15C5"/>
    <w:rsid w:val="00B60DDE"/>
    <w:rsid w:val="00C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7017"/>
  <w15:chartTrackingRefBased/>
  <w15:docId w15:val="{BADD6A26-ECD1-453E-B36A-2A86D66A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5C5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148">
    <w:name w:val="Pa148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4E15C5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4E15C5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269">
    <w:name w:val="Pa269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4E15C5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55">
    <w:name w:val="Pa55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66">
    <w:name w:val="Pa266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63">
    <w:name w:val="Pa163"/>
    <w:basedOn w:val="Default"/>
    <w:next w:val="Default"/>
    <w:uiPriority w:val="99"/>
    <w:rsid w:val="004E15C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6">
    <w:name w:val="Pa146"/>
    <w:basedOn w:val="Default"/>
    <w:next w:val="Default"/>
    <w:uiPriority w:val="99"/>
    <w:rsid w:val="004E15C5"/>
    <w:pPr>
      <w:spacing w:line="201" w:lineRule="atLeast"/>
    </w:pPr>
    <w:rPr>
      <w:rFonts w:ascii="Avenir LT Pro 55 Roman" w:hAnsi="Avenir LT Pro 55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2023-04-16T20:30:00Z</dcterms:created>
  <dcterms:modified xsi:type="dcterms:W3CDTF">2023-05-04T19:02:00Z</dcterms:modified>
</cp:coreProperties>
</file>